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A70D4B" w14:paraId="30920A1D" w14:textId="77777777" w:rsidTr="00AB730A">
        <w:trPr>
          <w:trHeight w:val="1813"/>
        </w:trPr>
        <w:tc>
          <w:tcPr>
            <w:tcW w:w="2684" w:type="dxa"/>
            <w:shd w:val="clear" w:color="auto" w:fill="FFEFFF"/>
          </w:tcPr>
          <w:p w14:paraId="78D908C9" w14:textId="363D5039" w:rsidR="008E39B4" w:rsidRPr="00A70D4B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20B33C1B" w:rsidR="008E39B4" w:rsidRPr="00A70D4B" w:rsidRDefault="003462C0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2 </w:t>
            </w:r>
            <w:r w:rsidR="008E4027">
              <w:rPr>
                <w:rFonts w:cstheme="minorHAnsi"/>
                <w:color w:val="000000" w:themeColor="text1"/>
                <w:sz w:val="24"/>
                <w:szCs w:val="24"/>
              </w:rPr>
              <w:t>Influences on business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6ADCD275" w:rsidR="00A70D4B" w:rsidRPr="00A70D4B" w:rsidRDefault="003462C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Looking at the importance </w:t>
            </w:r>
            <w:r w:rsidR="008E4027">
              <w:rPr>
                <w:rFonts w:cstheme="minorHAnsi"/>
                <w:color w:val="000000" w:themeColor="text1"/>
                <w:sz w:val="24"/>
                <w:szCs w:val="24"/>
              </w:rPr>
              <w:t xml:space="preserve">of external influences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on business and how businesses change in response to these influences. These external influences can impact all four functional areas.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1220563" w14:textId="77777777" w:rsidR="00AB730A" w:rsidRDefault="00EF3D3C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ICT</w:t>
            </w:r>
          </w:p>
          <w:p w14:paraId="3E67F911" w14:textId="77777777" w:rsidR="00EF3D3C" w:rsidRDefault="00EF3D3C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Intranets</w:t>
            </w:r>
          </w:p>
          <w:p w14:paraId="74C685D4" w14:textId="77777777" w:rsidR="00EF3D3C" w:rsidRDefault="00EF3D3C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Extranets</w:t>
            </w:r>
          </w:p>
          <w:p w14:paraId="23852C58" w14:textId="77777777" w:rsidR="00EF3D3C" w:rsidRDefault="00EF3D3C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E-commerce</w:t>
            </w:r>
          </w:p>
          <w:p w14:paraId="0C0596EE" w14:textId="77777777" w:rsidR="00EF3D3C" w:rsidRDefault="00EF3D3C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M-commerce</w:t>
            </w:r>
          </w:p>
          <w:p w14:paraId="21479575" w14:textId="77777777" w:rsidR="00EF3D3C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Shareholder</w:t>
            </w:r>
          </w:p>
          <w:p w14:paraId="32F0DC57" w14:textId="414CF3C0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Social responsibility</w:t>
            </w:r>
          </w:p>
          <w:p w14:paraId="1AF5C77B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environment</w:t>
            </w:r>
          </w:p>
          <w:p w14:paraId="5D53614C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External costs</w:t>
            </w:r>
          </w:p>
          <w:p w14:paraId="2D59D60F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Pressure group</w:t>
            </w:r>
          </w:p>
          <w:p w14:paraId="5B74FB2F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economy</w:t>
            </w:r>
          </w:p>
          <w:p w14:paraId="4CE6286C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Economic climate</w:t>
            </w:r>
          </w:p>
          <w:p w14:paraId="0553E40C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Interest rates</w:t>
            </w:r>
          </w:p>
          <w:p w14:paraId="357DE5C7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Overdraft</w:t>
            </w:r>
          </w:p>
          <w:p w14:paraId="7CD9F6A9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Consumer spending</w:t>
            </w:r>
          </w:p>
          <w:p w14:paraId="1E5D9B09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Export</w:t>
            </w:r>
          </w:p>
          <w:p w14:paraId="2DAD4E35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Economies of scale</w:t>
            </w:r>
          </w:p>
          <w:p w14:paraId="34334B6E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Takeover</w:t>
            </w:r>
          </w:p>
          <w:p w14:paraId="2AB8BBCC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Exchange rate</w:t>
            </w:r>
          </w:p>
          <w:p w14:paraId="73A7E022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living wage</w:t>
            </w:r>
          </w:p>
          <w:p w14:paraId="61FC0436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Trade Union</w:t>
            </w:r>
          </w:p>
          <w:p w14:paraId="27776AE5" w14:textId="77777777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Consumer laws</w:t>
            </w:r>
          </w:p>
          <w:p w14:paraId="340D6EB3" w14:textId="3320DB84" w:rsidR="00D87402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Monopoly</w:t>
            </w:r>
          </w:p>
          <w:p w14:paraId="49147324" w14:textId="0E71B1A4" w:rsidR="00D87402" w:rsidRPr="00A70D4B" w:rsidRDefault="00D87402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Recession</w:t>
            </w:r>
          </w:p>
        </w:tc>
      </w:tr>
      <w:tr w:rsidR="008E39B4" w:rsidRPr="00A70D4B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DB81D06" w14:textId="32045F25" w:rsidR="00AB730A" w:rsidRDefault="008E4027" w:rsidP="00A70D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Changes in technology</w:t>
            </w:r>
            <w:r w:rsidR="00EF3D3C">
              <w:rPr>
                <w:rFonts w:cstheme="minorHAnsi"/>
                <w:color w:val="000000" w:themeColor="text1"/>
                <w:sz w:val="24"/>
                <w:szCs w:val="24"/>
              </w:rPr>
              <w:t xml:space="preserve"> – importance of the role of technology </w:t>
            </w:r>
          </w:p>
          <w:p w14:paraId="4D4E8D8E" w14:textId="4ED7C9AF" w:rsidR="00EF3D3C" w:rsidRDefault="00EF3D3C" w:rsidP="00EF3D3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Ethical and environmental considerations – impacting on businesses</w:t>
            </w:r>
          </w:p>
          <w:p w14:paraId="33C1E25B" w14:textId="4D6F28B4" w:rsidR="008E4027" w:rsidRDefault="00EF3D3C" w:rsidP="00A70D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Economic climate of business - c</w:t>
            </w:r>
            <w:r w:rsidR="008E4027">
              <w:rPr>
                <w:rFonts w:cstheme="minorHAnsi"/>
                <w:color w:val="000000" w:themeColor="text1"/>
                <w:sz w:val="24"/>
                <w:szCs w:val="24"/>
              </w:rPr>
              <w:t xml:space="preserve">hanges in the economy </w:t>
            </w:r>
            <w:r w:rsidR="00494D77">
              <w:rPr>
                <w:rFonts w:cstheme="minorHAnsi"/>
                <w:color w:val="000000" w:themeColor="text1"/>
                <w:sz w:val="24"/>
                <w:szCs w:val="24"/>
              </w:rPr>
              <w:t>e.g.</w:t>
            </w:r>
            <w:r w:rsidR="008E4027">
              <w:rPr>
                <w:rFonts w:cstheme="minorHAnsi"/>
                <w:color w:val="000000" w:themeColor="text1"/>
                <w:sz w:val="24"/>
                <w:szCs w:val="24"/>
              </w:rPr>
              <w:t xml:space="preserve"> reductions in consumer incomes</w:t>
            </w:r>
          </w:p>
          <w:p w14:paraId="4D260D51" w14:textId="5BA8E930" w:rsidR="008E4027" w:rsidRDefault="008E4027" w:rsidP="00A70D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Globalisation</w:t>
            </w:r>
            <w:r w:rsidR="00EF3D3C">
              <w:rPr>
                <w:rFonts w:cstheme="minorHAnsi"/>
                <w:color w:val="000000" w:themeColor="text1"/>
                <w:sz w:val="24"/>
                <w:szCs w:val="24"/>
              </w:rPr>
              <w:t xml:space="preserve"> – impact of globalisation on a business &amp; MNCs</w:t>
            </w:r>
          </w:p>
          <w:p w14:paraId="28F891C4" w14:textId="6037B3AF" w:rsidR="008E4027" w:rsidRDefault="00EF3D3C" w:rsidP="00A70D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Legislation – how legislation and changes affect businesses</w:t>
            </w:r>
          </w:p>
          <w:p w14:paraId="704CD9BE" w14:textId="50ED6CC7" w:rsidR="008E4027" w:rsidRPr="00A70D4B" w:rsidRDefault="00EF3D3C" w:rsidP="00A70D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competitive environment – facing competition from other businesses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A70D4B" w14:paraId="41DD1A54" w14:textId="77777777" w:rsidTr="00AB730A">
        <w:trPr>
          <w:trHeight w:val="2170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4A34B6E9" w:rsidR="008E39B4" w:rsidRPr="00A70D4B" w:rsidRDefault="00812AF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 business concepts by review</w:t>
            </w:r>
            <w:r w:rsidR="00BD522C">
              <w:rPr>
                <w:rFonts w:cstheme="minorHAnsi"/>
                <w:color w:val="000000" w:themeColor="text1"/>
                <w:sz w:val="24"/>
                <w:szCs w:val="24"/>
              </w:rPr>
              <w:t>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discussing a range of news and video articles.   The wider study provides the opportunity for students to explore theories and concepts in real business settings.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A70D4B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252665DB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328E3D90" w14:textId="77777777" w:rsidR="00AB730A" w:rsidRPr="00494D77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494D77">
              <w:rPr>
                <w:rFonts w:cstheme="minorHAnsi"/>
                <w:sz w:val="24"/>
                <w:szCs w:val="24"/>
              </w:rPr>
              <w:t>Summary questions</w:t>
            </w:r>
          </w:p>
          <w:p w14:paraId="0BF65C3A" w14:textId="77777777" w:rsidR="00AB730A" w:rsidRPr="00494D77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494D77">
              <w:rPr>
                <w:rFonts w:cstheme="minorHAnsi"/>
                <w:sz w:val="24"/>
                <w:szCs w:val="24"/>
              </w:rPr>
              <w:t>Case studies</w:t>
            </w:r>
          </w:p>
          <w:p w14:paraId="4D1E4A90" w14:textId="5E48050B" w:rsidR="00AB730A" w:rsidRPr="00494D77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494D77">
              <w:rPr>
                <w:rFonts w:cstheme="minorHAnsi"/>
                <w:sz w:val="24"/>
                <w:szCs w:val="24"/>
              </w:rPr>
              <w:t>End of topic test – summative assessment</w:t>
            </w:r>
          </w:p>
          <w:p w14:paraId="7D52EC3D" w14:textId="77777777" w:rsidR="00AB730A" w:rsidRPr="00A70D4B" w:rsidRDefault="00AB730A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</w:p>
          <w:p w14:paraId="641C685F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5AA3A0AB" w14:textId="77777777" w:rsidR="00811F13" w:rsidRPr="00A70D4B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7C953E82" w14:textId="48EA00C6" w:rsidR="00811F13" w:rsidRPr="00A70D4B" w:rsidRDefault="00811F13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A70D4B" w:rsidRDefault="00494D77" w:rsidP="008E39B4">
      <w:pPr>
        <w:rPr>
          <w:sz w:val="24"/>
          <w:szCs w:val="24"/>
        </w:rPr>
      </w:pPr>
    </w:p>
    <w:sectPr w:rsidR="0053445E" w:rsidRPr="00A70D4B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7B3FB2F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027">
      <w:rPr>
        <w:noProof/>
        <w:lang w:eastAsia="en-GB"/>
      </w:rPr>
      <w:t xml:space="preserve">               2 Influences on business</w:t>
    </w:r>
    <w:r w:rsidR="00A70D4B">
      <w:t xml:space="preserve"> - GCSE Business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2B0167"/>
    <w:rsid w:val="003462C0"/>
    <w:rsid w:val="003E6B6F"/>
    <w:rsid w:val="00440E6C"/>
    <w:rsid w:val="00487E07"/>
    <w:rsid w:val="00494D77"/>
    <w:rsid w:val="005F4E99"/>
    <w:rsid w:val="006064C0"/>
    <w:rsid w:val="007146EF"/>
    <w:rsid w:val="00742194"/>
    <w:rsid w:val="00811F13"/>
    <w:rsid w:val="00812AF0"/>
    <w:rsid w:val="0083335D"/>
    <w:rsid w:val="00847F4E"/>
    <w:rsid w:val="00867D25"/>
    <w:rsid w:val="008B1952"/>
    <w:rsid w:val="008D42D1"/>
    <w:rsid w:val="008E39B4"/>
    <w:rsid w:val="008E4027"/>
    <w:rsid w:val="00A23F48"/>
    <w:rsid w:val="00A314F1"/>
    <w:rsid w:val="00A70D4B"/>
    <w:rsid w:val="00AB730A"/>
    <w:rsid w:val="00BA646E"/>
    <w:rsid w:val="00BD522C"/>
    <w:rsid w:val="00CA59AB"/>
    <w:rsid w:val="00D87402"/>
    <w:rsid w:val="00DB0006"/>
    <w:rsid w:val="00DC23A5"/>
    <w:rsid w:val="00E5371A"/>
    <w:rsid w:val="00EF3D3C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35818081-bca2-4bd4-854d-6ba26da810c3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e044cb3-0846-4a39-8369-da1e000195f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52530-CFE6-4A59-8523-831968937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3</cp:revision>
  <dcterms:created xsi:type="dcterms:W3CDTF">2022-05-24T12:01:00Z</dcterms:created>
  <dcterms:modified xsi:type="dcterms:W3CDTF">2022-05-24T12:02:00Z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